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85EE" w14:textId="77777777" w:rsidR="00A041B8" w:rsidRDefault="00391FD1" w:rsidP="001059DD">
      <w:pPr>
        <w:jc w:val="center"/>
        <w:rPr>
          <w:b/>
          <w:sz w:val="28"/>
        </w:rPr>
      </w:pPr>
      <w:r>
        <w:rPr>
          <w:b/>
          <w:sz w:val="28"/>
        </w:rPr>
        <w:t xml:space="preserve">Fiscal, Monetary, and Supply-Side Policies </w:t>
      </w:r>
      <w:r w:rsidR="001059DD" w:rsidRPr="001059DD">
        <w:rPr>
          <w:b/>
          <w:sz w:val="28"/>
        </w:rPr>
        <w:t>Quiz</w:t>
      </w:r>
    </w:p>
    <w:p w14:paraId="3425D527" w14:textId="77777777" w:rsidR="001059DD" w:rsidRDefault="001059DD" w:rsidP="001059DD">
      <w:pPr>
        <w:jc w:val="center"/>
        <w:rPr>
          <w:b/>
          <w:sz w:val="28"/>
        </w:rPr>
      </w:pPr>
      <w:r>
        <w:rPr>
          <w:b/>
          <w:sz w:val="28"/>
        </w:rPr>
        <w:t>Study Guide</w:t>
      </w:r>
    </w:p>
    <w:p w14:paraId="2A6EFCE8" w14:textId="77777777" w:rsidR="001059DD" w:rsidRDefault="001059DD" w:rsidP="001059DD">
      <w:pPr>
        <w:rPr>
          <w:b/>
        </w:rPr>
      </w:pPr>
    </w:p>
    <w:p w14:paraId="7EE90B8C" w14:textId="77777777" w:rsidR="001059DD" w:rsidRDefault="001059DD" w:rsidP="001059DD">
      <w:pPr>
        <w:rPr>
          <w:b/>
        </w:rPr>
      </w:pPr>
      <w:r>
        <w:rPr>
          <w:b/>
        </w:rPr>
        <w:t>Tuesday, May 16</w:t>
      </w:r>
      <w:r w:rsidRPr="001059D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D6CEDB3" w14:textId="77777777" w:rsidR="001059DD" w:rsidRDefault="001059DD" w:rsidP="001059DD">
      <w:pPr>
        <w:rPr>
          <w:b/>
        </w:rPr>
      </w:pPr>
    </w:p>
    <w:p w14:paraId="66E7BEF9" w14:textId="77777777" w:rsidR="001059DD" w:rsidRDefault="001059DD" w:rsidP="001059DD">
      <w:pPr>
        <w:pStyle w:val="ListParagraph"/>
        <w:numPr>
          <w:ilvl w:val="0"/>
          <w:numId w:val="1"/>
        </w:numPr>
      </w:pPr>
      <w:r>
        <w:t>Economic Goals</w:t>
      </w:r>
    </w:p>
    <w:p w14:paraId="63963337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>List and explain the four (4) economic goals shared by countries around the world</w:t>
      </w:r>
    </w:p>
    <w:p w14:paraId="1437C03E" w14:textId="77777777" w:rsidR="001059DD" w:rsidRDefault="001059DD" w:rsidP="001059DD">
      <w:pPr>
        <w:pStyle w:val="ListParagraph"/>
        <w:ind w:left="1440"/>
      </w:pPr>
    </w:p>
    <w:p w14:paraId="39D6B648" w14:textId="77777777" w:rsidR="001059DD" w:rsidRDefault="001059DD" w:rsidP="001059DD">
      <w:pPr>
        <w:pStyle w:val="ListParagraph"/>
        <w:numPr>
          <w:ilvl w:val="0"/>
          <w:numId w:val="1"/>
        </w:numPr>
      </w:pPr>
      <w:r>
        <w:t>Fiscal Policy</w:t>
      </w:r>
    </w:p>
    <w:p w14:paraId="7D1BC4FD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>Define fiscal policy</w:t>
      </w:r>
    </w:p>
    <w:p w14:paraId="2D612023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 xml:space="preserve">Diagram expansionary and </w:t>
      </w:r>
      <w:proofErr w:type="spellStart"/>
      <w:r>
        <w:t>contractionary</w:t>
      </w:r>
      <w:proofErr w:type="spellEnd"/>
      <w:r>
        <w:t xml:space="preserve"> fiscal policy using an AD/AS diagram</w:t>
      </w:r>
    </w:p>
    <w:p w14:paraId="021AACDF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 xml:space="preserve">Explain effects of expansionary and </w:t>
      </w:r>
      <w:proofErr w:type="spellStart"/>
      <w:r>
        <w:t>contractionary</w:t>
      </w:r>
      <w:proofErr w:type="spellEnd"/>
      <w:r>
        <w:t xml:space="preserve"> fiscal policy on economic goals (inflation, growth, unemployment)</w:t>
      </w:r>
    </w:p>
    <w:p w14:paraId="5466856F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>Explain affect of fiscal policy on the government budget and national debt</w:t>
      </w:r>
    </w:p>
    <w:p w14:paraId="7C19C36C" w14:textId="77777777" w:rsidR="001059DD" w:rsidRDefault="001059DD" w:rsidP="001059DD">
      <w:pPr>
        <w:pStyle w:val="ListParagraph"/>
        <w:ind w:left="1440"/>
      </w:pPr>
    </w:p>
    <w:p w14:paraId="036AFDC0" w14:textId="77777777" w:rsidR="001059DD" w:rsidRDefault="001059DD" w:rsidP="001059DD">
      <w:pPr>
        <w:pStyle w:val="ListParagraph"/>
        <w:numPr>
          <w:ilvl w:val="0"/>
          <w:numId w:val="1"/>
        </w:numPr>
      </w:pPr>
      <w:r>
        <w:t>Monetary Policy</w:t>
      </w:r>
    </w:p>
    <w:p w14:paraId="3A955770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>Define monetary policy, central bank, and interest rate</w:t>
      </w:r>
    </w:p>
    <w:p w14:paraId="0E482F5E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 xml:space="preserve">Diagram expansionary and </w:t>
      </w:r>
      <w:proofErr w:type="spellStart"/>
      <w:r>
        <w:t>contractionary</w:t>
      </w:r>
      <w:proofErr w:type="spellEnd"/>
      <w:r>
        <w:t xml:space="preserve"> monetary policy using a money market diagram </w:t>
      </w:r>
      <w:r>
        <w:rPr>
          <w:b/>
        </w:rPr>
        <w:t xml:space="preserve">and </w:t>
      </w:r>
      <w:r>
        <w:t>an AD/AS diagram</w:t>
      </w:r>
    </w:p>
    <w:p w14:paraId="024DEE29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 xml:space="preserve">Explain effects of expansionary and </w:t>
      </w:r>
      <w:proofErr w:type="spellStart"/>
      <w:r>
        <w:t>contractionary</w:t>
      </w:r>
      <w:proofErr w:type="spellEnd"/>
      <w:r>
        <w:t xml:space="preserve"> monetary policy on economic goals (inflation, growth, unemployment) </w:t>
      </w:r>
    </w:p>
    <w:p w14:paraId="02B6598A" w14:textId="77777777" w:rsidR="001059DD" w:rsidRDefault="001059DD" w:rsidP="001059DD">
      <w:pPr>
        <w:pStyle w:val="ListParagraph"/>
        <w:ind w:left="1440"/>
      </w:pPr>
    </w:p>
    <w:p w14:paraId="2895B0EB" w14:textId="77777777" w:rsidR="001059DD" w:rsidRDefault="001059DD" w:rsidP="001059DD">
      <w:pPr>
        <w:pStyle w:val="ListParagraph"/>
        <w:numPr>
          <w:ilvl w:val="0"/>
          <w:numId w:val="1"/>
        </w:numPr>
      </w:pPr>
      <w:r>
        <w:t>Supply Side Policies</w:t>
      </w:r>
    </w:p>
    <w:p w14:paraId="11B0F12D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>Define interventionist and market-based supply side policies</w:t>
      </w:r>
    </w:p>
    <w:p w14:paraId="4C20F3F5" w14:textId="66C826D6" w:rsidR="001059DD" w:rsidRDefault="00E67D88" w:rsidP="001059DD">
      <w:pPr>
        <w:pStyle w:val="ListParagraph"/>
        <w:numPr>
          <w:ilvl w:val="1"/>
          <w:numId w:val="1"/>
        </w:numPr>
      </w:pPr>
      <w:r>
        <w:t>Using a PPC diagram, e</w:t>
      </w:r>
      <w:r w:rsidR="001059DD">
        <w:t>xplain how long-term growth is achieved</w:t>
      </w:r>
    </w:p>
    <w:p w14:paraId="273BE914" w14:textId="77777777" w:rsidR="001059DD" w:rsidRDefault="001059DD" w:rsidP="001059DD">
      <w:pPr>
        <w:pStyle w:val="ListParagraph"/>
        <w:numPr>
          <w:ilvl w:val="1"/>
          <w:numId w:val="1"/>
        </w:numPr>
      </w:pPr>
      <w:r>
        <w:t>Diagram supply side policies using AD/AS diagram</w:t>
      </w:r>
    </w:p>
    <w:p w14:paraId="40696D65" w14:textId="77777777" w:rsidR="001059DD" w:rsidRPr="001059DD" w:rsidRDefault="001059DD" w:rsidP="001059DD">
      <w:pPr>
        <w:pStyle w:val="ListParagraph"/>
        <w:numPr>
          <w:ilvl w:val="1"/>
          <w:numId w:val="1"/>
        </w:numPr>
      </w:pPr>
      <w:r>
        <w:t>Explain effects of s</w:t>
      </w:r>
      <w:bookmarkStart w:id="0" w:name="_GoBack"/>
      <w:bookmarkEnd w:id="0"/>
      <w:r>
        <w:t xml:space="preserve">upply-side policies on economic goals (inflation, growth, unemployment, </w:t>
      </w:r>
      <w:r>
        <w:rPr>
          <w:b/>
        </w:rPr>
        <w:t>and</w:t>
      </w:r>
      <w:r>
        <w:t xml:space="preserve"> income equity)</w:t>
      </w:r>
    </w:p>
    <w:sectPr w:rsidR="001059DD" w:rsidRPr="001059DD" w:rsidSect="00A04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3F1"/>
    <w:multiLevelType w:val="hybridMultilevel"/>
    <w:tmpl w:val="BDA8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D"/>
    <w:rsid w:val="001059DD"/>
    <w:rsid w:val="00391FD1"/>
    <w:rsid w:val="00A041B8"/>
    <w:rsid w:val="00E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14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Macintosh Word</Application>
  <DocSecurity>0</DocSecurity>
  <Lines>7</Lines>
  <Paragraphs>2</Paragraphs>
  <ScaleCrop>false</ScaleCrop>
  <Company>School District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2017-05-08T15:30:00Z</cp:lastPrinted>
  <dcterms:created xsi:type="dcterms:W3CDTF">2017-05-08T15:12:00Z</dcterms:created>
  <dcterms:modified xsi:type="dcterms:W3CDTF">2017-05-08T15:31:00Z</dcterms:modified>
</cp:coreProperties>
</file>